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77" w:rsidRPr="003D2BF6" w:rsidRDefault="000C0C77" w:rsidP="009A0DF0">
      <w:pPr>
        <w:spacing w:line="276" w:lineRule="auto"/>
        <w:jc w:val="both"/>
        <w:rPr>
          <w:lang w:val="hu-HU"/>
        </w:rPr>
      </w:pPr>
      <w:r w:rsidRPr="003D2BF6">
        <w:rPr>
          <w:lang w:val="hu-HU"/>
        </w:rPr>
        <w:t xml:space="preserve">Dunaszerdahely Város </w:t>
      </w:r>
      <w:r w:rsidR="00AD4ACD" w:rsidRPr="003D2BF6">
        <w:rPr>
          <w:lang w:val="hu-HU"/>
        </w:rPr>
        <w:t>az oktatásügy</w:t>
      </w:r>
      <w:r w:rsidR="00AD4ACD">
        <w:rPr>
          <w:lang w:val="hu-HU"/>
        </w:rPr>
        <w:t xml:space="preserve">i </w:t>
      </w:r>
      <w:r w:rsidR="00AD4ACD" w:rsidRPr="003D2BF6">
        <w:rPr>
          <w:lang w:val="hu-HU"/>
        </w:rPr>
        <w:t>államigazgatás</w:t>
      </w:r>
      <w:r w:rsidR="00AD4ACD">
        <w:rPr>
          <w:lang w:val="hu-HU"/>
        </w:rPr>
        <w:t>ról</w:t>
      </w:r>
      <w:r w:rsidR="00AD4ACD" w:rsidRPr="003D2BF6">
        <w:rPr>
          <w:lang w:val="hu-HU"/>
        </w:rPr>
        <w:t xml:space="preserve"> </w:t>
      </w:r>
      <w:r w:rsidR="00AD4ACD">
        <w:rPr>
          <w:lang w:val="hu-HU"/>
        </w:rPr>
        <w:t>és iskolai önkormányzatokról</w:t>
      </w:r>
      <w:r w:rsidR="00AD4ACD" w:rsidRPr="003D2BF6">
        <w:rPr>
          <w:lang w:val="hu-HU"/>
        </w:rPr>
        <w:t xml:space="preserve"> szóló 2003. évi 596. törvény 8.§ (1) bekezdése </w:t>
      </w:r>
      <w:r w:rsidR="00AD4ACD">
        <w:rPr>
          <w:lang w:val="hu-HU"/>
        </w:rPr>
        <w:t>összhangban a</w:t>
      </w:r>
      <w:r w:rsidRPr="003D2BF6">
        <w:rPr>
          <w:lang w:val="hu-HU"/>
        </w:rPr>
        <w:t xml:space="preserve"> községi önkormányzatokról szóló 1990. évi 36</w:t>
      </w:r>
      <w:r w:rsidR="00AD4ACD">
        <w:rPr>
          <w:lang w:val="hu-HU"/>
        </w:rPr>
        <w:t xml:space="preserve">9. törvény 6.§ (1) bekezdése, </w:t>
      </w:r>
      <w:r w:rsidRPr="003D2BF6">
        <w:rPr>
          <w:lang w:val="hu-HU"/>
        </w:rPr>
        <w:t>a 2b § (1) és (3) bekezdése</w:t>
      </w:r>
      <w:r w:rsidR="00AD4ACD">
        <w:rPr>
          <w:lang w:val="hu-HU"/>
        </w:rPr>
        <w:t xml:space="preserve"> és a 11.§ (4) bekezdés g) </w:t>
      </w:r>
      <w:proofErr w:type="gramStart"/>
      <w:r w:rsidR="00AD4ACD">
        <w:rPr>
          <w:lang w:val="hu-HU"/>
        </w:rPr>
        <w:t xml:space="preserve">pontjával </w:t>
      </w:r>
      <w:r w:rsidRPr="003D2BF6">
        <w:rPr>
          <w:lang w:val="hu-HU"/>
        </w:rPr>
        <w:t xml:space="preserve"> és</w:t>
      </w:r>
      <w:proofErr w:type="gramEnd"/>
      <w:r w:rsidRPr="003D2BF6">
        <w:rPr>
          <w:lang w:val="hu-HU"/>
        </w:rPr>
        <w:t xml:space="preserve"> későbbi módosításaik alapján a következő rendeletet alkotja:</w:t>
      </w:r>
    </w:p>
    <w:p w:rsidR="003D2BF6" w:rsidRPr="003D2BF6" w:rsidRDefault="003D2BF6" w:rsidP="003D2B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0C77" w:rsidRPr="003D2BF6" w:rsidRDefault="000C0C77" w:rsidP="009A0DF0">
      <w:pPr>
        <w:pStyle w:val="Default"/>
        <w:jc w:val="both"/>
        <w:rPr>
          <w:b/>
          <w:bCs/>
          <w:lang w:val="hu-HU"/>
        </w:rPr>
      </w:pPr>
    </w:p>
    <w:p w:rsidR="000C0C77" w:rsidRPr="00A972D1" w:rsidRDefault="00BC1588" w:rsidP="00A972D1">
      <w:pPr>
        <w:pStyle w:val="Default"/>
        <w:jc w:val="center"/>
        <w:rPr>
          <w:b/>
          <w:szCs w:val="23"/>
          <w:lang w:val="hu-HU"/>
        </w:rPr>
      </w:pPr>
      <w:r>
        <w:rPr>
          <w:b/>
          <w:bCs/>
          <w:lang w:val="hu-HU"/>
        </w:rPr>
        <w:t xml:space="preserve">Dunaszerdahely Város 2014/10. </w:t>
      </w:r>
      <w:r w:rsidR="000C0C77" w:rsidRPr="00A972D1">
        <w:rPr>
          <w:b/>
          <w:bCs/>
          <w:lang w:val="hu-HU"/>
        </w:rPr>
        <w:t xml:space="preserve">sz. </w:t>
      </w:r>
      <w:r w:rsidR="00796B2E" w:rsidRPr="00A972D1">
        <w:rPr>
          <w:b/>
          <w:bCs/>
          <w:lang w:val="hu-HU"/>
        </w:rPr>
        <w:t xml:space="preserve">általános érvényű </w:t>
      </w:r>
      <w:r w:rsidR="000C0C77" w:rsidRPr="00A972D1">
        <w:rPr>
          <w:b/>
          <w:bCs/>
          <w:lang w:val="hu-HU"/>
        </w:rPr>
        <w:t>rendelete a város területén működő alapiskolák iskolai körzeteiről</w:t>
      </w:r>
      <w:r w:rsidR="000C0C77" w:rsidRPr="00A972D1">
        <w:rPr>
          <w:b/>
          <w:lang w:val="hu-HU"/>
        </w:rPr>
        <w:t xml:space="preserve"> és későbbi módosításai</w:t>
      </w:r>
    </w:p>
    <w:p w:rsidR="000C0C77" w:rsidRPr="003D2BF6" w:rsidRDefault="000C0C77" w:rsidP="009A0DF0">
      <w:pPr>
        <w:pStyle w:val="Default"/>
        <w:jc w:val="both"/>
        <w:rPr>
          <w:b/>
          <w:bCs/>
          <w:szCs w:val="23"/>
          <w:lang w:val="hu-HU"/>
        </w:rPr>
      </w:pPr>
    </w:p>
    <w:p w:rsidR="000C0C77" w:rsidRDefault="00A972D1" w:rsidP="00796B2E">
      <w:pPr>
        <w:pStyle w:val="Default"/>
        <w:jc w:val="center"/>
        <w:rPr>
          <w:b/>
          <w:bCs/>
          <w:szCs w:val="23"/>
          <w:lang w:val="hu-HU"/>
        </w:rPr>
      </w:pPr>
      <w:r>
        <w:rPr>
          <w:b/>
          <w:bCs/>
          <w:szCs w:val="23"/>
          <w:lang w:val="hu-HU"/>
        </w:rPr>
        <w:t>1.§</w:t>
      </w:r>
    </w:p>
    <w:p w:rsidR="00A972D1" w:rsidRDefault="00A972D1" w:rsidP="00796B2E">
      <w:pPr>
        <w:pStyle w:val="Default"/>
        <w:jc w:val="center"/>
        <w:rPr>
          <w:b/>
          <w:bCs/>
          <w:szCs w:val="23"/>
          <w:lang w:val="hu-HU"/>
        </w:rPr>
      </w:pPr>
      <w:r>
        <w:rPr>
          <w:b/>
          <w:bCs/>
          <w:szCs w:val="23"/>
          <w:lang w:val="hu-HU"/>
        </w:rPr>
        <w:t>Bevezető rendelkezések</w:t>
      </w:r>
    </w:p>
    <w:p w:rsidR="005145DC" w:rsidRDefault="005145DC" w:rsidP="00796B2E">
      <w:pPr>
        <w:pStyle w:val="Default"/>
        <w:jc w:val="center"/>
        <w:rPr>
          <w:b/>
          <w:bCs/>
          <w:szCs w:val="23"/>
          <w:lang w:val="hu-HU"/>
        </w:rPr>
      </w:pPr>
    </w:p>
    <w:p w:rsidR="005145DC" w:rsidRPr="005145DC" w:rsidRDefault="005145DC" w:rsidP="005145DC">
      <w:pPr>
        <w:pStyle w:val="Default"/>
        <w:numPr>
          <w:ilvl w:val="0"/>
          <w:numId w:val="3"/>
        </w:numPr>
        <w:jc w:val="both"/>
        <w:rPr>
          <w:bCs/>
          <w:szCs w:val="23"/>
          <w:lang w:val="hu-HU"/>
        </w:rPr>
      </w:pPr>
      <w:r>
        <w:rPr>
          <w:bCs/>
          <w:szCs w:val="23"/>
          <w:lang w:val="hu-HU"/>
        </w:rPr>
        <w:t xml:space="preserve">Jelen általános érvényű rendelet (továbbiakban „rendelet”) meghatározza Dunaszerdahely Város területén működő </w:t>
      </w:r>
      <w:r w:rsidRPr="005145DC">
        <w:rPr>
          <w:bCs/>
          <w:lang w:val="hu-HU"/>
        </w:rPr>
        <w:t>alapiskolák iskolai körzeteit</w:t>
      </w:r>
      <w:r>
        <w:rPr>
          <w:bCs/>
          <w:lang w:val="hu-HU"/>
        </w:rPr>
        <w:t>.</w:t>
      </w:r>
    </w:p>
    <w:p w:rsidR="005145DC" w:rsidRPr="005145DC" w:rsidRDefault="005145DC" w:rsidP="005145DC">
      <w:pPr>
        <w:pStyle w:val="Default"/>
        <w:numPr>
          <w:ilvl w:val="0"/>
          <w:numId w:val="3"/>
        </w:numPr>
        <w:jc w:val="both"/>
        <w:rPr>
          <w:bCs/>
          <w:szCs w:val="23"/>
          <w:lang w:val="hu-HU"/>
        </w:rPr>
      </w:pPr>
      <w:r>
        <w:rPr>
          <w:bCs/>
          <w:lang w:val="hu-HU"/>
        </w:rPr>
        <w:t>Az alapiskola iskolai körzete Dunaszerdahely Város jelen rendelt által meghatározott része vagy területe, amelyben a tanuló általános tankötelezettségét teljesíti.</w:t>
      </w:r>
    </w:p>
    <w:p w:rsidR="005145DC" w:rsidRPr="005145DC" w:rsidRDefault="005145DC" w:rsidP="005145DC">
      <w:pPr>
        <w:pStyle w:val="Default"/>
        <w:numPr>
          <w:ilvl w:val="0"/>
          <w:numId w:val="3"/>
        </w:numPr>
        <w:jc w:val="both"/>
        <w:rPr>
          <w:bCs/>
          <w:szCs w:val="23"/>
          <w:lang w:val="hu-HU"/>
        </w:rPr>
      </w:pPr>
      <w:r>
        <w:rPr>
          <w:bCs/>
          <w:lang w:val="hu-HU"/>
        </w:rPr>
        <w:t>Dunaszerdahely Város egyéb más községekkel való írásbeli megállapodás alapján,</w:t>
      </w:r>
      <w:r w:rsidRPr="005145DC">
        <w:rPr>
          <w:bCs/>
          <w:lang w:val="hu-HU"/>
        </w:rPr>
        <w:t xml:space="preserve"> </w:t>
      </w:r>
      <w:proofErr w:type="gramStart"/>
      <w:r>
        <w:rPr>
          <w:bCs/>
          <w:lang w:val="hu-HU"/>
        </w:rPr>
        <w:t>ezen</w:t>
      </w:r>
      <w:proofErr w:type="gramEnd"/>
      <w:r>
        <w:rPr>
          <w:bCs/>
          <w:lang w:val="hu-HU"/>
        </w:rPr>
        <w:t xml:space="preserve"> községe tanulói részére, közös iskolai körzetet határoz meg a város területén működő alapiskolák tekintetében.</w:t>
      </w:r>
    </w:p>
    <w:p w:rsidR="00A972D1" w:rsidRDefault="00A972D1" w:rsidP="00796B2E">
      <w:pPr>
        <w:pStyle w:val="Default"/>
        <w:jc w:val="center"/>
        <w:rPr>
          <w:b/>
          <w:bCs/>
          <w:szCs w:val="23"/>
          <w:lang w:val="hu-HU"/>
        </w:rPr>
      </w:pPr>
    </w:p>
    <w:p w:rsidR="00A972D1" w:rsidRDefault="00A972D1" w:rsidP="00A972D1">
      <w:pPr>
        <w:pStyle w:val="Default"/>
        <w:jc w:val="center"/>
        <w:rPr>
          <w:b/>
          <w:bCs/>
          <w:szCs w:val="23"/>
          <w:lang w:val="hu-HU"/>
        </w:rPr>
      </w:pPr>
      <w:r>
        <w:rPr>
          <w:b/>
          <w:bCs/>
          <w:szCs w:val="23"/>
          <w:lang w:val="hu-HU"/>
        </w:rPr>
        <w:t>2.§</w:t>
      </w:r>
    </w:p>
    <w:p w:rsidR="00A972D1" w:rsidRDefault="00A972D1" w:rsidP="00796B2E">
      <w:pPr>
        <w:pStyle w:val="Default"/>
        <w:jc w:val="center"/>
        <w:rPr>
          <w:b/>
          <w:bCs/>
          <w:szCs w:val="23"/>
          <w:lang w:val="hu-HU"/>
        </w:rPr>
      </w:pPr>
      <w:r>
        <w:rPr>
          <w:b/>
          <w:bCs/>
          <w:szCs w:val="23"/>
          <w:lang w:val="hu-HU"/>
        </w:rPr>
        <w:t>Alapvető rendelkezések</w:t>
      </w:r>
    </w:p>
    <w:p w:rsidR="00545324" w:rsidRDefault="00545324" w:rsidP="00796B2E">
      <w:pPr>
        <w:pStyle w:val="Default"/>
        <w:jc w:val="center"/>
        <w:rPr>
          <w:b/>
          <w:bCs/>
          <w:szCs w:val="23"/>
          <w:lang w:val="hu-HU"/>
        </w:rPr>
      </w:pPr>
    </w:p>
    <w:p w:rsidR="00545324" w:rsidRDefault="00545324" w:rsidP="00545324">
      <w:pPr>
        <w:pStyle w:val="Default"/>
        <w:numPr>
          <w:ilvl w:val="0"/>
          <w:numId w:val="4"/>
        </w:numPr>
        <w:jc w:val="both"/>
        <w:rPr>
          <w:bCs/>
          <w:szCs w:val="23"/>
          <w:lang w:val="hu-HU"/>
        </w:rPr>
      </w:pPr>
      <w:r>
        <w:rPr>
          <w:bCs/>
          <w:szCs w:val="23"/>
          <w:lang w:val="hu-HU"/>
        </w:rPr>
        <w:t>A tanuló általános tankötelezettségét az állandó lakhelye szerinti iskolai körzet alapiskolában teljesíti (továbbiakban „helyi iskola”).</w:t>
      </w:r>
    </w:p>
    <w:p w:rsidR="00545324" w:rsidRDefault="00545324" w:rsidP="00545324">
      <w:pPr>
        <w:pStyle w:val="Default"/>
        <w:numPr>
          <w:ilvl w:val="0"/>
          <w:numId w:val="4"/>
        </w:numPr>
        <w:jc w:val="both"/>
        <w:rPr>
          <w:bCs/>
          <w:szCs w:val="23"/>
          <w:lang w:val="hu-HU"/>
        </w:rPr>
      </w:pPr>
      <w:r>
        <w:rPr>
          <w:bCs/>
          <w:szCs w:val="23"/>
          <w:lang w:val="hu-HU"/>
        </w:rPr>
        <w:t>A tanuló általános tankötelezettségét teljesítheti az állandó lakhelye szerinti iskolai körzeten kívüli alapiskolában is, ha azt törvényes képviselője kérelmezi és azon iskola igazgatója, ahová jelentkezik, beleegyezését adja. Jelen iskola igazgatója a felvételről az iskola befogadóképességének arányában dönt, de csak az után, ha az állandó lakhelye</w:t>
      </w:r>
      <w:r w:rsidR="0034052F">
        <w:rPr>
          <w:bCs/>
          <w:szCs w:val="23"/>
          <w:lang w:val="hu-HU"/>
        </w:rPr>
        <w:t xml:space="preserve"> szerint az adott</w:t>
      </w:r>
      <w:r>
        <w:rPr>
          <w:bCs/>
          <w:szCs w:val="23"/>
          <w:lang w:val="hu-HU"/>
        </w:rPr>
        <w:t xml:space="preserve"> iskolai körzetbe tartozó, illetve Dunaszerdahelyen állandó lakhellyel rendelkező tanulókat, elhelyezte és törvényes képviselőik igényeinek eleget tett.</w:t>
      </w:r>
    </w:p>
    <w:p w:rsidR="006A3331" w:rsidRDefault="006A3331" w:rsidP="00545324">
      <w:pPr>
        <w:pStyle w:val="Default"/>
        <w:numPr>
          <w:ilvl w:val="0"/>
          <w:numId w:val="4"/>
        </w:numPr>
        <w:jc w:val="both"/>
        <w:rPr>
          <w:bCs/>
          <w:szCs w:val="23"/>
          <w:lang w:val="hu-HU"/>
        </w:rPr>
      </w:pPr>
      <w:r>
        <w:rPr>
          <w:bCs/>
          <w:szCs w:val="23"/>
          <w:lang w:val="hu-HU"/>
        </w:rPr>
        <w:t>Abban az esetben, ha a helyi iskolában általános tankötelezettséget teljesítendő tanulók száma meghaladja a helyi iskola befogadóképességét, akkor a működtető a külön törvény alapján határozza meg, hogy melyik alapiskolában fogja a tanuló az általános tankötelezettségét teljesíteni.</w:t>
      </w:r>
    </w:p>
    <w:p w:rsidR="006A3331" w:rsidRPr="00545324" w:rsidRDefault="006A3331" w:rsidP="00545324">
      <w:pPr>
        <w:pStyle w:val="Default"/>
        <w:numPr>
          <w:ilvl w:val="0"/>
          <w:numId w:val="4"/>
        </w:numPr>
        <w:jc w:val="both"/>
        <w:rPr>
          <w:bCs/>
          <w:szCs w:val="23"/>
          <w:lang w:val="hu-HU"/>
        </w:rPr>
      </w:pPr>
      <w:r>
        <w:rPr>
          <w:bCs/>
          <w:szCs w:val="23"/>
          <w:lang w:val="hu-HU"/>
        </w:rPr>
        <w:t>A Dunaszerdahely Város területén működő alapiskolák esetében Dunaszerdahely Város a másodfokú államigazgatási szerv az igazgatók tanulók felvételéről szóló határozatai tekintetében.</w:t>
      </w:r>
    </w:p>
    <w:p w:rsidR="00A972D1" w:rsidRDefault="00A972D1" w:rsidP="00796B2E">
      <w:pPr>
        <w:pStyle w:val="Default"/>
        <w:jc w:val="center"/>
        <w:rPr>
          <w:b/>
          <w:bCs/>
          <w:szCs w:val="23"/>
          <w:lang w:val="hu-HU"/>
        </w:rPr>
      </w:pPr>
    </w:p>
    <w:p w:rsidR="00A972D1" w:rsidRDefault="00A972D1" w:rsidP="00796B2E">
      <w:pPr>
        <w:pStyle w:val="Default"/>
        <w:jc w:val="center"/>
        <w:rPr>
          <w:b/>
          <w:bCs/>
          <w:szCs w:val="23"/>
          <w:lang w:val="hu-HU"/>
        </w:rPr>
      </w:pPr>
      <w:r>
        <w:rPr>
          <w:b/>
          <w:bCs/>
          <w:szCs w:val="23"/>
          <w:lang w:val="hu-HU"/>
        </w:rPr>
        <w:t>3.§</w:t>
      </w:r>
    </w:p>
    <w:p w:rsidR="00A972D1" w:rsidRDefault="00A972D1" w:rsidP="00796B2E">
      <w:pPr>
        <w:pStyle w:val="Default"/>
        <w:jc w:val="center"/>
        <w:rPr>
          <w:b/>
          <w:bCs/>
          <w:szCs w:val="23"/>
          <w:lang w:val="hu-HU"/>
        </w:rPr>
      </w:pPr>
      <w:r>
        <w:rPr>
          <w:b/>
          <w:bCs/>
          <w:szCs w:val="23"/>
          <w:lang w:val="hu-HU"/>
        </w:rPr>
        <w:t>Város területén működő alapiskolák iskolai körzetei</w:t>
      </w:r>
    </w:p>
    <w:p w:rsidR="00295632" w:rsidRDefault="00295632" w:rsidP="00796B2E">
      <w:pPr>
        <w:pStyle w:val="Default"/>
        <w:jc w:val="center"/>
        <w:rPr>
          <w:b/>
          <w:bCs/>
          <w:szCs w:val="23"/>
          <w:lang w:val="hu-HU"/>
        </w:rPr>
      </w:pPr>
    </w:p>
    <w:p w:rsidR="00295632" w:rsidRDefault="00295632" w:rsidP="00295632">
      <w:pPr>
        <w:pStyle w:val="Default"/>
        <w:jc w:val="center"/>
        <w:rPr>
          <w:bCs/>
          <w:szCs w:val="23"/>
          <w:lang w:val="hu-HU"/>
        </w:rPr>
      </w:pPr>
      <w:r>
        <w:rPr>
          <w:bCs/>
          <w:szCs w:val="23"/>
          <w:lang w:val="hu-HU"/>
        </w:rPr>
        <w:t>Dunaszerdahely Város 5 iskolai körzetet határoz meg 5 alapiskola számára:</w:t>
      </w:r>
    </w:p>
    <w:p w:rsidR="00295632" w:rsidRDefault="00295632" w:rsidP="00295632">
      <w:pPr>
        <w:pStyle w:val="Default"/>
        <w:jc w:val="center"/>
        <w:rPr>
          <w:bCs/>
          <w:szCs w:val="23"/>
          <w:lang w:val="hu-HU"/>
        </w:rPr>
      </w:pPr>
    </w:p>
    <w:p w:rsidR="00295632" w:rsidRDefault="00295632" w:rsidP="00295632">
      <w:pPr>
        <w:pStyle w:val="Default"/>
        <w:numPr>
          <w:ilvl w:val="0"/>
          <w:numId w:val="5"/>
        </w:numPr>
        <w:jc w:val="both"/>
        <w:rPr>
          <w:bCs/>
          <w:szCs w:val="23"/>
          <w:lang w:val="hu-HU"/>
        </w:rPr>
      </w:pPr>
      <w:r>
        <w:rPr>
          <w:bCs/>
          <w:szCs w:val="23"/>
          <w:lang w:val="hu-HU"/>
        </w:rPr>
        <w:t xml:space="preserve">Iskolai körzet, Alapiskola, </w:t>
      </w:r>
      <w:proofErr w:type="spellStart"/>
      <w:r>
        <w:rPr>
          <w:bCs/>
          <w:szCs w:val="23"/>
          <w:lang w:val="hu-HU"/>
        </w:rPr>
        <w:t>Jilemnick</w:t>
      </w:r>
      <w:r w:rsidR="00460DF2">
        <w:rPr>
          <w:bCs/>
          <w:szCs w:val="23"/>
          <w:lang w:val="hu-HU"/>
        </w:rPr>
        <w:t>ý</w:t>
      </w:r>
      <w:proofErr w:type="spellEnd"/>
      <w:r>
        <w:rPr>
          <w:bCs/>
          <w:szCs w:val="23"/>
          <w:lang w:val="hu-HU"/>
        </w:rPr>
        <w:t xml:space="preserve"> utca 204/11, Dunaszerdahely</w:t>
      </w:r>
    </w:p>
    <w:tbl>
      <w:tblPr>
        <w:tblStyle w:val="Mriekatabuky"/>
        <w:tblW w:w="0" w:type="auto"/>
        <w:tblLook w:val="04A0"/>
      </w:tblPr>
      <w:tblGrid>
        <w:gridCol w:w="3020"/>
        <w:gridCol w:w="3021"/>
        <w:gridCol w:w="3021"/>
      </w:tblGrid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Erzsébet tér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Kulacs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Pódafai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út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Bacsák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Fürdő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Ipari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Bihari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Langyár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Pókatelek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sor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lastRenderedPageBreak/>
              <w:t>Nyírfa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Kistejedi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Városháza tér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Építők útja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Béke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Rákóczi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Aradi vértanúk útja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Malom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Üdülő sor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Csermely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Múzeum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Rózsa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19478C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Ollét</w:t>
            </w:r>
            <w:r w:rsidR="00460DF2" w:rsidRPr="00E1499F">
              <w:rPr>
                <w:color w:val="000000"/>
                <w:sz w:val="24"/>
                <w:szCs w:val="24"/>
              </w:rPr>
              <w:t>ejed</w:t>
            </w:r>
            <w:proofErr w:type="spellEnd"/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Gyepü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Halpiac tér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Fatelep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Vámbéry Ármin tér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Sládkovič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Duna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Kálvin János tér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József Attila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Bősi út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Aszád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Jehuda tér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Csaplár Benedek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Galántai út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Barátság tér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Arany János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Fő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Szent István tér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Zsigmond király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Mély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Nárcisz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Kassák Lajos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Csillag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Nemesszeg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Petőfi Sándor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Jesenský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Neratovicei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tér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E1499F" w:rsidP="00460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Móricz Z</w:t>
            </w:r>
            <w:r w:rsidR="00460DF2" w:rsidRPr="00E1499F">
              <w:rPr>
                <w:color w:val="000000"/>
                <w:sz w:val="24"/>
                <w:szCs w:val="24"/>
              </w:rPr>
              <w:t>sigmond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Jilemnický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Nefelejcs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Kondé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püspök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Komenský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Újtelep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Logisztikai park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Bartók Béla sétány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Újfalu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Vajansky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Karcsai út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Diófa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Zöldfa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499F">
              <w:rPr>
                <w:color w:val="000000"/>
                <w:sz w:val="24"/>
                <w:szCs w:val="24"/>
              </w:rPr>
              <w:t>Kereszt utca</w:t>
            </w:r>
            <w:proofErr w:type="gramEnd"/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Kertaljai út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Vasútsor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Kukučín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Posta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Csallóköz utca</w:t>
            </w:r>
          </w:p>
        </w:tc>
      </w:tr>
    </w:tbl>
    <w:p w:rsidR="006023C2" w:rsidRPr="00E1499F" w:rsidRDefault="006023C2" w:rsidP="006023C2">
      <w:pPr>
        <w:pStyle w:val="Default"/>
        <w:ind w:left="720"/>
        <w:jc w:val="both"/>
        <w:rPr>
          <w:bCs/>
          <w:szCs w:val="23"/>
          <w:lang w:val="hu-HU"/>
        </w:rPr>
      </w:pPr>
    </w:p>
    <w:p w:rsidR="00295632" w:rsidRPr="00E1499F" w:rsidRDefault="00295632" w:rsidP="00295632">
      <w:pPr>
        <w:pStyle w:val="Default"/>
        <w:numPr>
          <w:ilvl w:val="0"/>
          <w:numId w:val="5"/>
        </w:numPr>
        <w:jc w:val="both"/>
        <w:rPr>
          <w:bCs/>
          <w:szCs w:val="23"/>
          <w:lang w:val="hu-HU"/>
        </w:rPr>
      </w:pPr>
      <w:r w:rsidRPr="00E1499F">
        <w:rPr>
          <w:bCs/>
          <w:szCs w:val="23"/>
          <w:lang w:val="hu-HU"/>
        </w:rPr>
        <w:t>Iskolai körzet, Alapiskola, Smetana liget 286/9, Dunaszerdahely</w:t>
      </w:r>
    </w:p>
    <w:tbl>
      <w:tblPr>
        <w:tblStyle w:val="Mriekatabuky"/>
        <w:tblW w:w="0" w:type="auto"/>
        <w:tblLook w:val="04A0"/>
      </w:tblPr>
      <w:tblGrid>
        <w:gridCol w:w="3020"/>
        <w:gridCol w:w="3021"/>
        <w:gridCol w:w="3021"/>
      </w:tblGrid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Ádor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Rövid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Csendes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Akácfa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Virágos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Liszt Ferenc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Átrium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Kis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Svoboda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tábornok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Pozsonyi út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Marczell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Mihály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Madách Imre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Cukorgyár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Búzavirág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Eszterházy János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863596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 xml:space="preserve">Gesztenye </w:t>
            </w:r>
            <w:r w:rsidR="00460DF2" w:rsidRPr="00E1499F">
              <w:rPr>
                <w:color w:val="000000"/>
                <w:sz w:val="24"/>
                <w:szCs w:val="24"/>
              </w:rPr>
              <w:t>sor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Október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Mikszáth Kálmán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Hviezdoslav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Rényi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Kossuth Lajos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499F">
              <w:rPr>
                <w:color w:val="000000"/>
                <w:sz w:val="24"/>
                <w:szCs w:val="24"/>
              </w:rPr>
              <w:t>Borostyán út</w:t>
            </w:r>
            <w:proofErr w:type="gramEnd"/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Széchenyi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Amade László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Fényes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Štúr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Kertész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Jókai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Tábor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Fábry Zoltán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Kodály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Czibók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rFonts w:ascii="Calibri" w:hAnsi="Calibri"/>
                <w:color w:val="000000"/>
              </w:rPr>
            </w:pPr>
            <w:r w:rsidRPr="00E1499F">
              <w:rPr>
                <w:rFonts w:ascii="Calibri" w:hAnsi="Calibri"/>
                <w:color w:val="000000"/>
              </w:rPr>
              <w:t> 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Fenyves</w:t>
            </w:r>
          </w:p>
        </w:tc>
        <w:tc>
          <w:tcPr>
            <w:tcW w:w="3021" w:type="dxa"/>
            <w:noWrap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SNP tér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Piactér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Csigér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Partizán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Ady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Alsó utca</w:t>
            </w:r>
          </w:p>
        </w:tc>
        <w:tc>
          <w:tcPr>
            <w:tcW w:w="3021" w:type="dxa"/>
            <w:noWrap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Széplak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Szabó Gyula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Szövetkezeti utca</w:t>
            </w:r>
          </w:p>
        </w:tc>
        <w:tc>
          <w:tcPr>
            <w:tcW w:w="3021" w:type="dxa"/>
            <w:noWrap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Mezei út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Gyurcsó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István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Gombótás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Rózsa liget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Lőrincz Gyula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Pagony</w:t>
            </w:r>
          </w:p>
        </w:tc>
        <w:tc>
          <w:tcPr>
            <w:tcW w:w="3021" w:type="dxa"/>
            <w:noWrap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Zsákutca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Mécs László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Felső utca</w:t>
            </w:r>
          </w:p>
        </w:tc>
        <w:tc>
          <w:tcPr>
            <w:tcW w:w="3021" w:type="dxa"/>
            <w:noWrap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Smetana liget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 xml:space="preserve">M.R. </w:t>
            </w:r>
            <w:proofErr w:type="spellStart"/>
            <w:r w:rsidRPr="00E1499F">
              <w:rPr>
                <w:color w:val="000000"/>
                <w:sz w:val="24"/>
                <w:szCs w:val="24"/>
              </w:rPr>
              <w:t>Štefánik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Juharfa utca</w:t>
            </w:r>
          </w:p>
        </w:tc>
        <w:tc>
          <w:tcPr>
            <w:tcW w:w="3021" w:type="dxa"/>
            <w:noWrap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Összekötő út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Szent Erzsébet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Erdő utca</w:t>
            </w:r>
          </w:p>
        </w:tc>
        <w:tc>
          <w:tcPr>
            <w:tcW w:w="3021" w:type="dxa"/>
            <w:noWrap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Fasor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Szent György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Repül</w:t>
            </w:r>
            <w:r w:rsidR="00E1499F">
              <w:rPr>
                <w:color w:val="000000"/>
                <w:sz w:val="24"/>
                <w:szCs w:val="24"/>
              </w:rPr>
              <w:t>ő</w:t>
            </w:r>
            <w:r w:rsidRPr="00E1499F">
              <w:rPr>
                <w:color w:val="000000"/>
                <w:sz w:val="24"/>
                <w:szCs w:val="24"/>
              </w:rPr>
              <w:t>tér utca</w:t>
            </w:r>
          </w:p>
        </w:tc>
        <w:tc>
          <w:tcPr>
            <w:tcW w:w="3021" w:type="dxa"/>
            <w:noWrap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Világos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Kiserdő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Hársfa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Iskola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Nagyabonyi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út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lastRenderedPageBreak/>
              <w:t>Sikabonyi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Sport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Szőlőskert utca</w:t>
            </w:r>
          </w:p>
        </w:tc>
      </w:tr>
      <w:tr w:rsidR="00460DF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Kisudvarnoki út</w:t>
            </w:r>
          </w:p>
        </w:tc>
        <w:tc>
          <w:tcPr>
            <w:tcW w:w="3021" w:type="dxa"/>
            <w:noWrap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Jegenyefa utca</w:t>
            </w:r>
          </w:p>
        </w:tc>
        <w:tc>
          <w:tcPr>
            <w:tcW w:w="3021" w:type="dxa"/>
            <w:noWrap/>
            <w:hideMark/>
          </w:tcPr>
          <w:p w:rsidR="00460DF2" w:rsidRPr="00E1499F" w:rsidRDefault="00460DF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Csótfa</w:t>
            </w:r>
            <w:proofErr w:type="spellEnd"/>
          </w:p>
        </w:tc>
      </w:tr>
    </w:tbl>
    <w:p w:rsidR="00460DF2" w:rsidRPr="00E1499F" w:rsidRDefault="00460DF2" w:rsidP="00460DF2">
      <w:pPr>
        <w:pStyle w:val="Default"/>
        <w:jc w:val="both"/>
        <w:rPr>
          <w:bCs/>
          <w:szCs w:val="23"/>
          <w:lang w:val="hu-HU"/>
        </w:rPr>
      </w:pPr>
    </w:p>
    <w:p w:rsidR="00295632" w:rsidRPr="00E1499F" w:rsidRDefault="00295632" w:rsidP="00295632">
      <w:pPr>
        <w:pStyle w:val="Default"/>
        <w:numPr>
          <w:ilvl w:val="0"/>
          <w:numId w:val="5"/>
        </w:numPr>
        <w:jc w:val="both"/>
        <w:rPr>
          <w:bCs/>
          <w:szCs w:val="23"/>
          <w:lang w:val="hu-HU"/>
        </w:rPr>
      </w:pPr>
      <w:r w:rsidRPr="00E1499F">
        <w:rPr>
          <w:bCs/>
          <w:szCs w:val="23"/>
          <w:lang w:val="hu-HU"/>
        </w:rPr>
        <w:t xml:space="preserve">Iskolai körzet, Kodály Zoltán Magyar Tannyelvű Alapiskola, </w:t>
      </w:r>
      <w:proofErr w:type="spellStart"/>
      <w:r w:rsidR="00460DF2" w:rsidRPr="00E1499F">
        <w:rPr>
          <w:bCs/>
          <w:szCs w:val="23"/>
          <w:lang w:val="hu-HU"/>
        </w:rPr>
        <w:t>Komenský</w:t>
      </w:r>
      <w:proofErr w:type="spellEnd"/>
      <w:r w:rsidRPr="00E1499F">
        <w:rPr>
          <w:bCs/>
          <w:szCs w:val="23"/>
          <w:lang w:val="hu-HU"/>
        </w:rPr>
        <w:t xml:space="preserve"> utca 1219/1, Dunaszerdahely</w:t>
      </w:r>
    </w:p>
    <w:tbl>
      <w:tblPr>
        <w:tblStyle w:val="Mriekatabuky"/>
        <w:tblW w:w="0" w:type="auto"/>
        <w:tblLook w:val="04A0"/>
      </w:tblPr>
      <w:tblGrid>
        <w:gridCol w:w="3020"/>
        <w:gridCol w:w="3021"/>
        <w:gridCol w:w="3021"/>
      </w:tblGrid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Erzsébet tér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Kula</w:t>
            </w:r>
            <w:r w:rsidR="00374BC2" w:rsidRPr="00E1499F">
              <w:rPr>
                <w:color w:val="000000"/>
                <w:sz w:val="24"/>
                <w:szCs w:val="24"/>
              </w:rPr>
              <w:t>cs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Pódafai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út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Bacsák</w:t>
            </w:r>
            <w:r w:rsidR="00374B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Fürdő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Ipari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Bihari</w:t>
            </w:r>
            <w:r w:rsidR="00374B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Langyár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Pókatelek</w:t>
            </w:r>
            <w:proofErr w:type="spellEnd"/>
            <w:r w:rsidR="00374BC2" w:rsidRPr="00E1499F">
              <w:rPr>
                <w:color w:val="000000"/>
                <w:sz w:val="24"/>
                <w:szCs w:val="24"/>
              </w:rPr>
              <w:t xml:space="preserve"> sor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Nyírfa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Kistejedi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Városháza tér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Építők útja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Béke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Rákóczi</w:t>
            </w:r>
            <w:r w:rsidR="00374B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Aradi vértanúk útja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Malom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Üdülő</w:t>
            </w:r>
            <w:r w:rsidR="00D80158" w:rsidRPr="00E1499F">
              <w:rPr>
                <w:color w:val="000000"/>
                <w:sz w:val="24"/>
                <w:szCs w:val="24"/>
              </w:rPr>
              <w:t xml:space="preserve"> sor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Csermely</w:t>
            </w:r>
            <w:r w:rsidR="00374B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</w:t>
            </w:r>
            <w:r w:rsidR="00374BC2" w:rsidRPr="00E1499F">
              <w:rPr>
                <w:color w:val="000000"/>
                <w:sz w:val="24"/>
                <w:szCs w:val="24"/>
              </w:rPr>
              <w:t>úzeum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R</w:t>
            </w:r>
            <w:r w:rsidR="00D80158" w:rsidRPr="00E1499F">
              <w:rPr>
                <w:color w:val="000000"/>
                <w:sz w:val="24"/>
                <w:szCs w:val="24"/>
              </w:rPr>
              <w:t>ózsa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E1499F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Ollét</w:t>
            </w:r>
            <w:r w:rsidR="00374BC2" w:rsidRPr="00E1499F">
              <w:rPr>
                <w:color w:val="000000"/>
                <w:sz w:val="24"/>
                <w:szCs w:val="24"/>
              </w:rPr>
              <w:t>ejed</w:t>
            </w:r>
            <w:proofErr w:type="spellEnd"/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Gyepü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D80158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Halpiac tér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Fatelep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Vámbéry Ármin tér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Sládkovič</w:t>
            </w:r>
            <w:proofErr w:type="spellEnd"/>
            <w:r w:rsidR="00D80158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Duna</w:t>
            </w:r>
            <w:r w:rsidR="00374B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Kálvin János tér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József</w:t>
            </w:r>
            <w:r w:rsidR="00D80158" w:rsidRPr="00E1499F">
              <w:rPr>
                <w:color w:val="000000"/>
                <w:sz w:val="24"/>
                <w:szCs w:val="24"/>
              </w:rPr>
              <w:t xml:space="preserve"> Attila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Bősi út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Aszád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Jehuda tér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D80158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Csaplár Benedek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Gal</w:t>
            </w:r>
            <w:r w:rsidR="00374BC2" w:rsidRPr="00E1499F">
              <w:rPr>
                <w:color w:val="000000"/>
                <w:sz w:val="24"/>
                <w:szCs w:val="24"/>
              </w:rPr>
              <w:t>ántai út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Barátság tér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D80158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Arany János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Fő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Szent István tér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D80158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Zsigmond király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Mély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N</w:t>
            </w:r>
            <w:r w:rsidR="00374BC2" w:rsidRPr="00E1499F">
              <w:rPr>
                <w:color w:val="000000"/>
                <w:sz w:val="24"/>
                <w:szCs w:val="24"/>
              </w:rPr>
              <w:t>árcisz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D80158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Kassák Lajos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Csillag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Nemesszeg</w:t>
            </w:r>
            <w:proofErr w:type="spellEnd"/>
            <w:r w:rsidR="00374B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D80158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Petőfi Sándor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Jesenský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Neratovic</w:t>
            </w:r>
            <w:r w:rsidR="00374BC2" w:rsidRPr="00E1499F">
              <w:rPr>
                <w:color w:val="000000"/>
                <w:sz w:val="24"/>
                <w:szCs w:val="24"/>
              </w:rPr>
              <w:t>ei</w:t>
            </w:r>
            <w:proofErr w:type="spellEnd"/>
            <w:r w:rsidR="00374BC2" w:rsidRPr="00E1499F">
              <w:rPr>
                <w:color w:val="000000"/>
                <w:sz w:val="24"/>
                <w:szCs w:val="24"/>
              </w:rPr>
              <w:t xml:space="preserve"> tér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E1499F" w:rsidP="00460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Móricz Z</w:t>
            </w:r>
            <w:r w:rsidR="00D80158" w:rsidRPr="00E1499F">
              <w:rPr>
                <w:color w:val="000000"/>
                <w:sz w:val="24"/>
                <w:szCs w:val="24"/>
              </w:rPr>
              <w:t>sigmond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Jilemnick</w:t>
            </w:r>
            <w:r w:rsidR="00374BC2" w:rsidRPr="00E1499F">
              <w:rPr>
                <w:color w:val="000000"/>
                <w:sz w:val="24"/>
                <w:szCs w:val="24"/>
              </w:rPr>
              <w:t>ý</w:t>
            </w:r>
            <w:proofErr w:type="spellEnd"/>
            <w:r w:rsidR="00374B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N</w:t>
            </w:r>
            <w:r w:rsidR="00374BC2" w:rsidRPr="00E1499F">
              <w:rPr>
                <w:color w:val="000000"/>
                <w:sz w:val="24"/>
                <w:szCs w:val="24"/>
              </w:rPr>
              <w:t>efelejcs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D80158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Kondé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püspök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Komensk</w:t>
            </w:r>
            <w:r w:rsidR="00374BC2" w:rsidRPr="00E1499F">
              <w:rPr>
                <w:color w:val="000000"/>
                <w:sz w:val="24"/>
                <w:szCs w:val="24"/>
              </w:rPr>
              <w:t>ý</w:t>
            </w:r>
            <w:proofErr w:type="spellEnd"/>
            <w:r w:rsidR="00374B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Újtelep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D80158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Logisztikai park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Bartók Béla sétány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Újfalu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D80158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Vajansky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</w:t>
            </w:r>
            <w:r w:rsidR="00374BC2" w:rsidRPr="00E1499F">
              <w:rPr>
                <w:color w:val="000000"/>
                <w:sz w:val="24"/>
                <w:szCs w:val="24"/>
              </w:rPr>
              <w:t>arcsai út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Diófa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D80158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Zöldfa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499F">
              <w:rPr>
                <w:color w:val="000000"/>
                <w:sz w:val="24"/>
                <w:szCs w:val="24"/>
              </w:rPr>
              <w:t>K</w:t>
            </w:r>
            <w:r w:rsidR="00374BC2" w:rsidRPr="00E1499F">
              <w:rPr>
                <w:color w:val="000000"/>
                <w:sz w:val="24"/>
                <w:szCs w:val="24"/>
              </w:rPr>
              <w:t>ereszt utca</w:t>
            </w:r>
            <w:proofErr w:type="gramEnd"/>
          </w:p>
        </w:tc>
        <w:tc>
          <w:tcPr>
            <w:tcW w:w="3021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Kertaljai út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D80158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Vasútsor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Kukučín</w:t>
            </w:r>
            <w:proofErr w:type="spellEnd"/>
            <w:r w:rsidR="00374B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Po</w:t>
            </w:r>
            <w:r w:rsidR="00374BC2" w:rsidRPr="00E1499F">
              <w:rPr>
                <w:color w:val="000000"/>
                <w:sz w:val="24"/>
                <w:szCs w:val="24"/>
              </w:rPr>
              <w:t>sta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D80158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Csallóköz utca</w:t>
            </w:r>
          </w:p>
        </w:tc>
      </w:tr>
    </w:tbl>
    <w:p w:rsidR="006023C2" w:rsidRPr="00E1499F" w:rsidRDefault="006023C2" w:rsidP="006023C2">
      <w:pPr>
        <w:pStyle w:val="Default"/>
        <w:ind w:left="720"/>
        <w:jc w:val="both"/>
        <w:rPr>
          <w:bCs/>
          <w:szCs w:val="23"/>
          <w:lang w:val="hu-HU"/>
        </w:rPr>
      </w:pPr>
    </w:p>
    <w:p w:rsidR="00295632" w:rsidRPr="00E1499F" w:rsidRDefault="00295632" w:rsidP="00295632">
      <w:pPr>
        <w:pStyle w:val="Default"/>
        <w:numPr>
          <w:ilvl w:val="0"/>
          <w:numId w:val="5"/>
        </w:numPr>
        <w:jc w:val="both"/>
        <w:rPr>
          <w:bCs/>
          <w:szCs w:val="23"/>
          <w:lang w:val="hu-HU"/>
        </w:rPr>
      </w:pPr>
      <w:r w:rsidRPr="00E1499F">
        <w:rPr>
          <w:bCs/>
          <w:szCs w:val="23"/>
          <w:lang w:val="hu-HU"/>
        </w:rPr>
        <w:t>Iskolai körzet, Vámbéry Ármin Magyar Tannyelvű Alapiskola, Hviezdoslav utca 2094/2, Dunaszerdahely</w:t>
      </w:r>
    </w:p>
    <w:tbl>
      <w:tblPr>
        <w:tblStyle w:val="Mriekatabuky"/>
        <w:tblW w:w="0" w:type="auto"/>
        <w:tblLook w:val="04A0"/>
      </w:tblPr>
      <w:tblGrid>
        <w:gridCol w:w="3020"/>
        <w:gridCol w:w="3021"/>
        <w:gridCol w:w="3021"/>
      </w:tblGrid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Ádor</w:t>
            </w:r>
            <w:proofErr w:type="spellEnd"/>
            <w:r w:rsidR="001D5A9A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AB783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Rövid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AB783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Csendes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374B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Akácfa</w:t>
            </w:r>
            <w:r w:rsidR="006023C2" w:rsidRPr="00E1499F">
              <w:rPr>
                <w:color w:val="000000"/>
                <w:sz w:val="24"/>
                <w:szCs w:val="24"/>
              </w:rPr>
              <w:t xml:space="preserve"> </w:t>
            </w:r>
            <w:r w:rsidR="001D5A9A" w:rsidRPr="00E1499F">
              <w:rPr>
                <w:color w:val="000000"/>
                <w:sz w:val="24"/>
                <w:szCs w:val="24"/>
              </w:rPr>
              <w:t>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AB783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Virágos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Liszt</w:t>
            </w:r>
            <w:r w:rsidR="00AB7832" w:rsidRPr="00E1499F">
              <w:rPr>
                <w:color w:val="000000"/>
                <w:sz w:val="24"/>
                <w:szCs w:val="24"/>
              </w:rPr>
              <w:t xml:space="preserve"> Ferenc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1D5A9A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Átrium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AB783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Kis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Svobod</w:t>
            </w:r>
            <w:r w:rsidR="00AB7832" w:rsidRPr="00E1499F">
              <w:rPr>
                <w:color w:val="000000"/>
                <w:sz w:val="24"/>
                <w:szCs w:val="24"/>
              </w:rPr>
              <w:t>a</w:t>
            </w:r>
            <w:proofErr w:type="spellEnd"/>
            <w:r w:rsidR="00AB7832" w:rsidRPr="00E1499F">
              <w:rPr>
                <w:color w:val="000000"/>
                <w:sz w:val="24"/>
                <w:szCs w:val="24"/>
              </w:rPr>
              <w:t xml:space="preserve"> tábornok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1D5A9A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Pozsonyi út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Marczell</w:t>
            </w:r>
            <w:proofErr w:type="spellEnd"/>
            <w:r w:rsidR="00AB7832" w:rsidRPr="00E1499F">
              <w:rPr>
                <w:color w:val="000000"/>
                <w:sz w:val="24"/>
                <w:szCs w:val="24"/>
              </w:rPr>
              <w:t xml:space="preserve"> Mihály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Madách</w:t>
            </w:r>
            <w:r w:rsidR="00AB7832" w:rsidRPr="00E1499F">
              <w:rPr>
                <w:color w:val="000000"/>
                <w:sz w:val="24"/>
                <w:szCs w:val="24"/>
              </w:rPr>
              <w:t xml:space="preserve"> Imre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1D5A9A" w:rsidP="001D5A9A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Cukorgyár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AB783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Búzavirág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Eszterházy</w:t>
            </w:r>
            <w:r w:rsidR="00AB7832" w:rsidRPr="00E1499F">
              <w:rPr>
                <w:color w:val="000000"/>
                <w:sz w:val="24"/>
                <w:szCs w:val="24"/>
              </w:rPr>
              <w:t xml:space="preserve"> János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863596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 xml:space="preserve">Gesztenye </w:t>
            </w:r>
            <w:r w:rsidR="001D5A9A" w:rsidRPr="00E1499F">
              <w:rPr>
                <w:color w:val="000000"/>
                <w:sz w:val="24"/>
                <w:szCs w:val="24"/>
              </w:rPr>
              <w:t>sor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Októb</w:t>
            </w:r>
            <w:r w:rsidR="00AB7832" w:rsidRPr="00E1499F">
              <w:rPr>
                <w:color w:val="000000"/>
                <w:sz w:val="24"/>
                <w:szCs w:val="24"/>
              </w:rPr>
              <w:t>er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Mikszáth</w:t>
            </w:r>
            <w:r w:rsidR="00AB7832" w:rsidRPr="00E1499F">
              <w:rPr>
                <w:color w:val="000000"/>
                <w:sz w:val="24"/>
                <w:szCs w:val="24"/>
              </w:rPr>
              <w:t xml:space="preserve"> Kálmán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Hviezdoslav</w:t>
            </w:r>
            <w:r w:rsidR="00AB783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Rény</w:t>
            </w:r>
            <w:r w:rsidR="00AB7832" w:rsidRPr="00E1499F">
              <w:rPr>
                <w:color w:val="000000"/>
                <w:sz w:val="24"/>
                <w:szCs w:val="24"/>
              </w:rPr>
              <w:t>i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Kossuth</w:t>
            </w:r>
            <w:r w:rsidR="00AB7832" w:rsidRPr="00E1499F">
              <w:rPr>
                <w:color w:val="000000"/>
                <w:sz w:val="24"/>
                <w:szCs w:val="24"/>
              </w:rPr>
              <w:t xml:space="preserve"> Lajos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AB7832" w:rsidP="00460DF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499F">
              <w:rPr>
                <w:color w:val="000000"/>
                <w:sz w:val="24"/>
                <w:szCs w:val="24"/>
              </w:rPr>
              <w:t>Borostyán út</w:t>
            </w:r>
            <w:proofErr w:type="gramEnd"/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Széchenyi</w:t>
            </w:r>
            <w:r w:rsidR="00AB783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Amade</w:t>
            </w:r>
            <w:r w:rsidR="00AB7832" w:rsidRPr="00E1499F">
              <w:rPr>
                <w:color w:val="000000"/>
                <w:sz w:val="24"/>
                <w:szCs w:val="24"/>
              </w:rPr>
              <w:t xml:space="preserve"> László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AB783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Fényes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Štúr</w:t>
            </w:r>
            <w:proofErr w:type="spellEnd"/>
            <w:r w:rsidR="00AB783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AB783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Kertész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Jókai</w:t>
            </w:r>
            <w:r w:rsidR="00AB783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Tábor</w:t>
            </w:r>
            <w:r w:rsidR="00AB783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Fábry</w:t>
            </w:r>
            <w:r w:rsidR="00AB7832" w:rsidRPr="00E1499F">
              <w:rPr>
                <w:color w:val="000000"/>
                <w:sz w:val="24"/>
                <w:szCs w:val="24"/>
              </w:rPr>
              <w:t xml:space="preserve"> Zoltán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Kodály</w:t>
            </w:r>
            <w:r w:rsidR="00AB783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Czibók</w:t>
            </w:r>
            <w:proofErr w:type="spellEnd"/>
            <w:r w:rsidR="00AB783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rFonts w:ascii="Calibri" w:hAnsi="Calibri"/>
                <w:color w:val="000000"/>
              </w:rPr>
            </w:pPr>
            <w:r w:rsidRPr="00E1499F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023C2" w:rsidRPr="00E1499F" w:rsidRDefault="006023C2" w:rsidP="006023C2">
      <w:pPr>
        <w:pStyle w:val="Default"/>
        <w:ind w:left="720"/>
        <w:jc w:val="both"/>
        <w:rPr>
          <w:bCs/>
          <w:szCs w:val="23"/>
          <w:lang w:val="hu-HU"/>
        </w:rPr>
      </w:pPr>
    </w:p>
    <w:p w:rsidR="00295632" w:rsidRPr="00E1499F" w:rsidRDefault="00295632" w:rsidP="00295632">
      <w:pPr>
        <w:pStyle w:val="Default"/>
        <w:numPr>
          <w:ilvl w:val="0"/>
          <w:numId w:val="5"/>
        </w:numPr>
        <w:jc w:val="both"/>
        <w:rPr>
          <w:bCs/>
          <w:szCs w:val="23"/>
          <w:lang w:val="hu-HU"/>
        </w:rPr>
      </w:pPr>
      <w:r w:rsidRPr="00E1499F">
        <w:rPr>
          <w:bCs/>
          <w:szCs w:val="23"/>
          <w:lang w:val="hu-HU"/>
        </w:rPr>
        <w:t>Iskolai körzet, Szabó Gyula Magyar Tannyelvű Alapiskola, Iskola utca 936/1, Dunaszerdahely</w:t>
      </w:r>
    </w:p>
    <w:tbl>
      <w:tblPr>
        <w:tblStyle w:val="Mriekatabuky"/>
        <w:tblW w:w="0" w:type="auto"/>
        <w:tblLook w:val="04A0"/>
      </w:tblPr>
      <w:tblGrid>
        <w:gridCol w:w="3020"/>
        <w:gridCol w:w="3021"/>
        <w:gridCol w:w="3021"/>
      </w:tblGrid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lastRenderedPageBreak/>
              <w:t>Fenyves</w:t>
            </w:r>
          </w:p>
        </w:tc>
        <w:tc>
          <w:tcPr>
            <w:tcW w:w="3021" w:type="dxa"/>
            <w:noWrap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SNP tér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Piactér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Csigér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Partizán</w:t>
            </w:r>
            <w:r w:rsidR="006023C2" w:rsidRPr="00E1499F">
              <w:rPr>
                <w:color w:val="000000"/>
                <w:sz w:val="24"/>
                <w:szCs w:val="24"/>
              </w:rPr>
              <w:t xml:space="preserve"> u</w:t>
            </w:r>
            <w:r w:rsidRPr="00E1499F">
              <w:rPr>
                <w:color w:val="000000"/>
                <w:sz w:val="24"/>
                <w:szCs w:val="24"/>
              </w:rPr>
              <w:t>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Ady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Alsó utca</w:t>
            </w:r>
          </w:p>
        </w:tc>
        <w:tc>
          <w:tcPr>
            <w:tcW w:w="3021" w:type="dxa"/>
            <w:noWrap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Széplak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Szabó Gyula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Szövetkezeti utca</w:t>
            </w:r>
          </w:p>
        </w:tc>
        <w:tc>
          <w:tcPr>
            <w:tcW w:w="3021" w:type="dxa"/>
            <w:noWrap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Mezei út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Gyurcsó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István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9539D4" w:rsidP="009539D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Gombótás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</w:t>
            </w:r>
            <w:r w:rsidR="006023C2" w:rsidRPr="00E1499F">
              <w:rPr>
                <w:color w:val="000000"/>
                <w:sz w:val="24"/>
                <w:szCs w:val="24"/>
              </w:rPr>
              <w:t>utca</w:t>
            </w:r>
          </w:p>
        </w:tc>
        <w:tc>
          <w:tcPr>
            <w:tcW w:w="3021" w:type="dxa"/>
            <w:noWrap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Rózsa liget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Lőrincz Gyula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Pagony</w:t>
            </w:r>
          </w:p>
        </w:tc>
        <w:tc>
          <w:tcPr>
            <w:tcW w:w="3021" w:type="dxa"/>
            <w:noWrap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Zsákutca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Mécs László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Felső utca</w:t>
            </w:r>
          </w:p>
        </w:tc>
        <w:tc>
          <w:tcPr>
            <w:tcW w:w="3021" w:type="dxa"/>
            <w:noWrap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Smetana liget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 xml:space="preserve">M.R. </w:t>
            </w:r>
            <w:proofErr w:type="spellStart"/>
            <w:r w:rsidRPr="00E1499F">
              <w:rPr>
                <w:color w:val="000000"/>
                <w:sz w:val="24"/>
                <w:szCs w:val="24"/>
              </w:rPr>
              <w:t>Štefánik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Juharfa</w:t>
            </w:r>
            <w:r w:rsidR="006023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</w:tcPr>
          <w:p w:rsidR="006023C2" w:rsidRPr="00E1499F" w:rsidRDefault="009539D4" w:rsidP="006023C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Összekötő út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Szent Erzsébet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 xml:space="preserve">Erdő </w:t>
            </w:r>
            <w:r w:rsidR="006023C2" w:rsidRPr="00E1499F">
              <w:rPr>
                <w:color w:val="000000"/>
                <w:sz w:val="24"/>
                <w:szCs w:val="24"/>
              </w:rPr>
              <w:t>utca</w:t>
            </w:r>
          </w:p>
        </w:tc>
        <w:tc>
          <w:tcPr>
            <w:tcW w:w="3021" w:type="dxa"/>
            <w:noWrap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Fasor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Szent György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Repültér</w:t>
            </w:r>
            <w:proofErr w:type="spellEnd"/>
            <w:r w:rsidR="006023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Világos</w:t>
            </w:r>
            <w:r w:rsidR="006023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Kiserdő</w:t>
            </w:r>
            <w:r w:rsidR="006023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Hársfa</w:t>
            </w:r>
            <w:r w:rsidR="006023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Iskola</w:t>
            </w:r>
            <w:r w:rsidR="006023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Nagyabonyi</w:t>
            </w:r>
            <w:proofErr w:type="spellEnd"/>
            <w:r w:rsidRPr="00E1499F">
              <w:rPr>
                <w:color w:val="000000"/>
                <w:sz w:val="24"/>
                <w:szCs w:val="24"/>
              </w:rPr>
              <w:t xml:space="preserve"> út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Sikabonyi</w:t>
            </w:r>
            <w:proofErr w:type="spellEnd"/>
            <w:r w:rsidR="006023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Sport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Szőlőskert utca</w:t>
            </w:r>
          </w:p>
        </w:tc>
      </w:tr>
      <w:tr w:rsidR="006023C2" w:rsidRPr="00E1499F" w:rsidTr="00460DF2">
        <w:trPr>
          <w:trHeight w:val="315"/>
        </w:trPr>
        <w:tc>
          <w:tcPr>
            <w:tcW w:w="3020" w:type="dxa"/>
            <w:noWrap/>
            <w:hideMark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Kisudvarnoki út</w:t>
            </w:r>
          </w:p>
        </w:tc>
        <w:tc>
          <w:tcPr>
            <w:tcW w:w="3021" w:type="dxa"/>
            <w:noWrap/>
          </w:tcPr>
          <w:p w:rsidR="006023C2" w:rsidRPr="00E1499F" w:rsidRDefault="009539D4" w:rsidP="00460DF2">
            <w:pPr>
              <w:rPr>
                <w:color w:val="000000"/>
                <w:sz w:val="24"/>
                <w:szCs w:val="24"/>
              </w:rPr>
            </w:pPr>
            <w:r w:rsidRPr="00E1499F">
              <w:rPr>
                <w:color w:val="000000"/>
                <w:sz w:val="24"/>
                <w:szCs w:val="24"/>
              </w:rPr>
              <w:t>Jegenyefa</w:t>
            </w:r>
            <w:r w:rsidR="006023C2" w:rsidRPr="00E1499F">
              <w:rPr>
                <w:color w:val="000000"/>
                <w:sz w:val="24"/>
                <w:szCs w:val="24"/>
              </w:rPr>
              <w:t xml:space="preserve"> utca</w:t>
            </w:r>
          </w:p>
        </w:tc>
        <w:tc>
          <w:tcPr>
            <w:tcW w:w="3021" w:type="dxa"/>
            <w:noWrap/>
            <w:hideMark/>
          </w:tcPr>
          <w:p w:rsidR="006023C2" w:rsidRPr="00E1499F" w:rsidRDefault="006023C2" w:rsidP="00460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499F">
              <w:rPr>
                <w:color w:val="000000"/>
                <w:sz w:val="24"/>
                <w:szCs w:val="24"/>
              </w:rPr>
              <w:t>Csótfa</w:t>
            </w:r>
            <w:proofErr w:type="spellEnd"/>
          </w:p>
        </w:tc>
      </w:tr>
    </w:tbl>
    <w:p w:rsidR="00295632" w:rsidRPr="00E1499F" w:rsidRDefault="00295632" w:rsidP="006023C2">
      <w:pPr>
        <w:pStyle w:val="Default"/>
        <w:jc w:val="both"/>
        <w:rPr>
          <w:bCs/>
          <w:szCs w:val="23"/>
          <w:lang w:val="hu-HU"/>
        </w:rPr>
      </w:pPr>
    </w:p>
    <w:p w:rsidR="00295632" w:rsidRPr="00E1499F" w:rsidRDefault="00295632" w:rsidP="00295632">
      <w:pPr>
        <w:pStyle w:val="Default"/>
        <w:jc w:val="both"/>
        <w:rPr>
          <w:bCs/>
          <w:szCs w:val="23"/>
          <w:lang w:val="hu-HU"/>
        </w:rPr>
      </w:pPr>
    </w:p>
    <w:p w:rsidR="00295632" w:rsidRPr="00E1499F" w:rsidRDefault="00295632" w:rsidP="00796B2E">
      <w:pPr>
        <w:pStyle w:val="Default"/>
        <w:jc w:val="center"/>
        <w:rPr>
          <w:b/>
          <w:bCs/>
          <w:szCs w:val="23"/>
          <w:lang w:val="hu-HU"/>
        </w:rPr>
      </w:pPr>
    </w:p>
    <w:p w:rsidR="00A972D1" w:rsidRPr="00E1499F" w:rsidRDefault="00A972D1" w:rsidP="00796B2E">
      <w:pPr>
        <w:pStyle w:val="Default"/>
        <w:jc w:val="center"/>
        <w:rPr>
          <w:b/>
          <w:bCs/>
          <w:szCs w:val="23"/>
          <w:lang w:val="hu-HU"/>
        </w:rPr>
      </w:pPr>
    </w:p>
    <w:p w:rsidR="00A972D1" w:rsidRPr="00E1499F" w:rsidRDefault="00A972D1" w:rsidP="00796B2E">
      <w:pPr>
        <w:pStyle w:val="Default"/>
        <w:jc w:val="center"/>
        <w:rPr>
          <w:b/>
          <w:bCs/>
          <w:szCs w:val="23"/>
          <w:lang w:val="hu-HU"/>
        </w:rPr>
      </w:pPr>
      <w:r w:rsidRPr="00E1499F">
        <w:rPr>
          <w:b/>
          <w:bCs/>
          <w:szCs w:val="23"/>
          <w:lang w:val="hu-HU"/>
        </w:rPr>
        <w:t>4.§</w:t>
      </w:r>
    </w:p>
    <w:p w:rsidR="00A972D1" w:rsidRPr="00E1499F" w:rsidRDefault="00A972D1" w:rsidP="00796B2E">
      <w:pPr>
        <w:pStyle w:val="Default"/>
        <w:jc w:val="center"/>
        <w:rPr>
          <w:b/>
          <w:bCs/>
          <w:szCs w:val="23"/>
          <w:lang w:val="hu-HU"/>
        </w:rPr>
      </w:pPr>
      <w:r w:rsidRPr="00E1499F">
        <w:rPr>
          <w:b/>
          <w:bCs/>
          <w:szCs w:val="23"/>
          <w:lang w:val="hu-HU"/>
        </w:rPr>
        <w:t>Záró rendelkezések</w:t>
      </w:r>
    </w:p>
    <w:p w:rsidR="00A972D1" w:rsidRPr="00E1499F" w:rsidRDefault="00A972D1" w:rsidP="00796B2E">
      <w:pPr>
        <w:pStyle w:val="Default"/>
        <w:jc w:val="center"/>
        <w:rPr>
          <w:szCs w:val="23"/>
          <w:lang w:val="hu-HU"/>
        </w:rPr>
      </w:pPr>
    </w:p>
    <w:p w:rsidR="000C0C77" w:rsidRPr="00BC1588" w:rsidRDefault="00A972D1" w:rsidP="00A972D1">
      <w:pPr>
        <w:pStyle w:val="Default"/>
        <w:numPr>
          <w:ilvl w:val="0"/>
          <w:numId w:val="2"/>
        </w:numPr>
        <w:jc w:val="both"/>
        <w:rPr>
          <w:szCs w:val="23"/>
          <w:lang w:val="hu-HU"/>
        </w:rPr>
      </w:pPr>
      <w:r w:rsidRPr="00E1499F">
        <w:rPr>
          <w:bCs/>
          <w:lang w:val="hu-HU"/>
        </w:rPr>
        <w:t xml:space="preserve">Hatályon kívül helyeződik </w:t>
      </w:r>
      <w:r w:rsidR="000C0C77" w:rsidRPr="00E1499F">
        <w:rPr>
          <w:bCs/>
          <w:lang w:val="hu-HU"/>
        </w:rPr>
        <w:t xml:space="preserve">Dunaszerdahely Város 2002/5. sz. </w:t>
      </w:r>
      <w:r w:rsidR="00373E70" w:rsidRPr="00E1499F">
        <w:rPr>
          <w:bCs/>
          <w:lang w:val="hu-HU"/>
        </w:rPr>
        <w:t xml:space="preserve">(2002.7.23.) általános érvényű rendelete </w:t>
      </w:r>
      <w:r w:rsidR="000C0C77" w:rsidRPr="00E1499F">
        <w:rPr>
          <w:bCs/>
          <w:lang w:val="hu-HU"/>
        </w:rPr>
        <w:t>a város területén működő alapiskolák iskolai körzeteiről</w:t>
      </w:r>
      <w:r w:rsidRPr="00E1499F">
        <w:rPr>
          <w:lang w:val="hu-HU"/>
        </w:rPr>
        <w:t xml:space="preserve"> és későbbi módosításai.</w:t>
      </w:r>
    </w:p>
    <w:p w:rsidR="00BC1588" w:rsidRDefault="00BC1588" w:rsidP="00BC1588">
      <w:pPr>
        <w:pStyle w:val="Default"/>
        <w:jc w:val="both"/>
        <w:rPr>
          <w:lang w:val="hu-HU"/>
        </w:rPr>
      </w:pPr>
    </w:p>
    <w:p w:rsidR="00BC1588" w:rsidRPr="00E1499F" w:rsidRDefault="00BC1588" w:rsidP="00BC1588">
      <w:pPr>
        <w:pStyle w:val="Default"/>
        <w:jc w:val="center"/>
        <w:rPr>
          <w:b/>
          <w:bCs/>
          <w:szCs w:val="23"/>
          <w:lang w:val="hu-HU"/>
        </w:rPr>
      </w:pPr>
      <w:r>
        <w:rPr>
          <w:b/>
          <w:bCs/>
          <w:szCs w:val="23"/>
          <w:lang w:val="hu-HU"/>
        </w:rPr>
        <w:t>5</w:t>
      </w:r>
      <w:r w:rsidRPr="00E1499F">
        <w:rPr>
          <w:b/>
          <w:bCs/>
          <w:szCs w:val="23"/>
          <w:lang w:val="hu-HU"/>
        </w:rPr>
        <w:t>.§</w:t>
      </w:r>
    </w:p>
    <w:p w:rsidR="00BC1588" w:rsidRDefault="00BC1588" w:rsidP="00BC1588">
      <w:pPr>
        <w:pStyle w:val="Default"/>
        <w:jc w:val="both"/>
        <w:rPr>
          <w:lang w:val="hu-HU"/>
        </w:rPr>
      </w:pPr>
    </w:p>
    <w:p w:rsidR="00BC1588" w:rsidRPr="00E1499F" w:rsidRDefault="00BC1588" w:rsidP="00BC1588">
      <w:pPr>
        <w:pStyle w:val="Default"/>
        <w:jc w:val="both"/>
        <w:rPr>
          <w:szCs w:val="23"/>
          <w:lang w:val="hu-HU"/>
        </w:rPr>
      </w:pPr>
    </w:p>
    <w:p w:rsidR="003F4468" w:rsidRDefault="00BC1588" w:rsidP="00BC1588">
      <w:pPr>
        <w:pStyle w:val="Odsekzoznamu"/>
        <w:numPr>
          <w:ilvl w:val="0"/>
          <w:numId w:val="8"/>
        </w:numPr>
        <w:rPr>
          <w:lang w:val="hu-HU"/>
        </w:rPr>
      </w:pPr>
      <w:r w:rsidRPr="00BC1588">
        <w:rPr>
          <w:lang w:val="hu-HU"/>
        </w:rPr>
        <w:t>Ez a rendelet a Városi Hivatal hirdetőtábláján való kifüggesztést követő 15. napon lép hatályba</w:t>
      </w:r>
      <w:r>
        <w:rPr>
          <w:lang w:val="hu-HU"/>
        </w:rPr>
        <w:t>.</w:t>
      </w:r>
    </w:p>
    <w:p w:rsidR="00BC1588" w:rsidRDefault="00BC1588" w:rsidP="00BC1588">
      <w:pPr>
        <w:rPr>
          <w:lang w:val="hu-HU"/>
        </w:rPr>
      </w:pPr>
    </w:p>
    <w:p w:rsidR="00BC1588" w:rsidRPr="00985137" w:rsidRDefault="00BC1588" w:rsidP="00BC1588">
      <w:pPr>
        <w:jc w:val="both"/>
        <w:rPr>
          <w:lang w:val="hu-HU"/>
        </w:rPr>
      </w:pPr>
      <w:r w:rsidRPr="00985137">
        <w:rPr>
          <w:lang w:val="hu-HU"/>
        </w:rPr>
        <w:t xml:space="preserve">Kelt, Dunaszerdahely, </w:t>
      </w:r>
      <w:r>
        <w:rPr>
          <w:lang w:val="hu-HU"/>
        </w:rPr>
        <w:t>2014. 06.24.</w:t>
      </w:r>
    </w:p>
    <w:p w:rsidR="00BC1588" w:rsidRPr="00985137" w:rsidRDefault="00BC1588" w:rsidP="00BC1588">
      <w:pPr>
        <w:ind w:left="4956" w:firstLine="708"/>
        <w:jc w:val="both"/>
        <w:rPr>
          <w:lang w:val="hu-HU"/>
        </w:rPr>
      </w:pPr>
    </w:p>
    <w:p w:rsidR="00BC1588" w:rsidRPr="00985137" w:rsidRDefault="00BC1588" w:rsidP="00BC1588">
      <w:pPr>
        <w:ind w:left="4956" w:firstLine="708"/>
        <w:jc w:val="both"/>
        <w:rPr>
          <w:lang w:val="hu-HU"/>
        </w:rPr>
      </w:pPr>
      <w:proofErr w:type="spellStart"/>
      <w:r w:rsidRPr="00985137">
        <w:rPr>
          <w:lang w:val="hu-HU"/>
        </w:rPr>
        <w:t>JUDr</w:t>
      </w:r>
      <w:proofErr w:type="spellEnd"/>
      <w:r w:rsidRPr="00985137">
        <w:rPr>
          <w:lang w:val="hu-HU"/>
        </w:rPr>
        <w:t xml:space="preserve">. Hájos Zoltán </w:t>
      </w:r>
    </w:p>
    <w:p w:rsidR="00BC1588" w:rsidRPr="00985137" w:rsidRDefault="00BC1588" w:rsidP="00BC1588">
      <w:pPr>
        <w:ind w:left="4956" w:firstLine="708"/>
        <w:jc w:val="both"/>
        <w:rPr>
          <w:lang w:val="hu-HU"/>
        </w:rPr>
      </w:pPr>
      <w:r w:rsidRPr="00985137">
        <w:rPr>
          <w:lang w:val="hu-HU"/>
        </w:rPr>
        <w:t xml:space="preserve">     </w:t>
      </w:r>
      <w:proofErr w:type="gramStart"/>
      <w:r w:rsidRPr="00985137">
        <w:rPr>
          <w:lang w:val="hu-HU"/>
        </w:rPr>
        <w:t>polgármester</w:t>
      </w:r>
      <w:proofErr w:type="gramEnd"/>
    </w:p>
    <w:p w:rsidR="00BC1588" w:rsidRPr="00985137" w:rsidRDefault="00BC1588" w:rsidP="00BC1588">
      <w:pPr>
        <w:pStyle w:val="Default"/>
        <w:jc w:val="center"/>
        <w:rPr>
          <w:b/>
          <w:lang w:val="hu-HU"/>
        </w:rPr>
      </w:pPr>
      <w:r w:rsidRPr="00985137">
        <w:rPr>
          <w:b/>
          <w:lang w:val="hu-HU"/>
        </w:rPr>
        <w:t xml:space="preserve"> </w:t>
      </w:r>
    </w:p>
    <w:p w:rsidR="00BC1588" w:rsidRDefault="00BC1588" w:rsidP="00BC1588">
      <w:pPr>
        <w:jc w:val="both"/>
        <w:rPr>
          <w:lang w:val="hu-HU"/>
        </w:rPr>
      </w:pPr>
    </w:p>
    <w:p w:rsidR="00BC1588" w:rsidRDefault="00BC1588" w:rsidP="00BC1588">
      <w:pPr>
        <w:jc w:val="both"/>
        <w:rPr>
          <w:lang w:val="hu-HU"/>
        </w:rPr>
      </w:pPr>
    </w:p>
    <w:p w:rsidR="00BC1588" w:rsidRDefault="00BC1588" w:rsidP="00BC1588">
      <w:pPr>
        <w:jc w:val="both"/>
        <w:rPr>
          <w:lang w:val="hu-HU"/>
        </w:rPr>
      </w:pPr>
    </w:p>
    <w:p w:rsidR="00BC1588" w:rsidRDefault="00BC1588" w:rsidP="00BC1588">
      <w:pPr>
        <w:jc w:val="both"/>
        <w:rPr>
          <w:lang w:val="hu-HU"/>
        </w:rPr>
      </w:pPr>
    </w:p>
    <w:p w:rsidR="00BC1588" w:rsidRPr="00BC1588" w:rsidRDefault="00BC1588" w:rsidP="00BC1588">
      <w:pPr>
        <w:jc w:val="both"/>
        <w:rPr>
          <w:sz w:val="20"/>
          <w:szCs w:val="20"/>
          <w:lang w:val="hu-HU"/>
        </w:rPr>
      </w:pPr>
      <w:r w:rsidRPr="00BC1588">
        <w:rPr>
          <w:sz w:val="20"/>
          <w:szCs w:val="20"/>
          <w:lang w:val="hu-HU"/>
        </w:rPr>
        <w:t>A Képviselő-testület ezen általános érvényű rendeletét a 2014.06.24. testületi ülésén hozta.</w:t>
      </w:r>
    </w:p>
    <w:p w:rsidR="00BC1588" w:rsidRPr="00BC1588" w:rsidRDefault="00BC1588" w:rsidP="00BC1588">
      <w:pPr>
        <w:jc w:val="both"/>
        <w:rPr>
          <w:sz w:val="20"/>
          <w:szCs w:val="20"/>
          <w:lang w:val="hu-HU"/>
        </w:rPr>
      </w:pPr>
      <w:r w:rsidRPr="00BC1588">
        <w:rPr>
          <w:sz w:val="20"/>
          <w:szCs w:val="20"/>
          <w:lang w:val="hu-HU"/>
        </w:rPr>
        <w:t>Az általános érvényű rendelet javaslata a lakosság értesítése érdekében a városi hivatal hirdetőtábláján és internetes honlapján 2014.6.9. lett közzé téve.</w:t>
      </w:r>
    </w:p>
    <w:p w:rsidR="00BC1588" w:rsidRPr="00BC1588" w:rsidRDefault="00BC1588" w:rsidP="00BC1588">
      <w:pPr>
        <w:jc w:val="both"/>
        <w:rPr>
          <w:sz w:val="20"/>
          <w:szCs w:val="20"/>
          <w:lang w:val="hu-HU"/>
        </w:rPr>
      </w:pPr>
      <w:r w:rsidRPr="00BC1588">
        <w:rPr>
          <w:sz w:val="20"/>
          <w:szCs w:val="20"/>
          <w:lang w:val="hu-HU"/>
        </w:rPr>
        <w:t>Az elfogadott általános érvényű rendelet a városi hivatal hirdetőtábláján és internetes honlapján 2014.7.1</w:t>
      </w:r>
      <w:proofErr w:type="gramStart"/>
      <w:r w:rsidRPr="00BC1588">
        <w:rPr>
          <w:sz w:val="20"/>
          <w:szCs w:val="20"/>
          <w:lang w:val="hu-HU"/>
        </w:rPr>
        <w:t>.lett</w:t>
      </w:r>
      <w:proofErr w:type="gramEnd"/>
      <w:r w:rsidRPr="00BC1588">
        <w:rPr>
          <w:sz w:val="20"/>
          <w:szCs w:val="20"/>
          <w:lang w:val="hu-HU"/>
        </w:rPr>
        <w:t xml:space="preserve"> közzé téve.</w:t>
      </w:r>
    </w:p>
    <w:p w:rsidR="00BC1588" w:rsidRPr="00BC1588" w:rsidRDefault="00BC1588" w:rsidP="00BC1588">
      <w:pPr>
        <w:jc w:val="both"/>
        <w:rPr>
          <w:sz w:val="20"/>
          <w:szCs w:val="20"/>
          <w:lang w:val="hu-HU"/>
        </w:rPr>
      </w:pPr>
      <w:r w:rsidRPr="00BC1588">
        <w:rPr>
          <w:sz w:val="20"/>
          <w:szCs w:val="20"/>
          <w:lang w:val="hu-HU"/>
        </w:rPr>
        <w:t>Ezen általános érvényű rendelet 2014.07.16. lép hatályba</w:t>
      </w:r>
    </w:p>
    <w:p w:rsidR="00BC1588" w:rsidRPr="00BC1588" w:rsidRDefault="00BC1588" w:rsidP="00BC1588">
      <w:pPr>
        <w:jc w:val="both"/>
        <w:rPr>
          <w:sz w:val="20"/>
          <w:szCs w:val="20"/>
          <w:lang w:val="hu-HU"/>
        </w:rPr>
      </w:pPr>
    </w:p>
    <w:p w:rsidR="00BC1588" w:rsidRPr="00BC1588" w:rsidRDefault="00BC1588" w:rsidP="00BC1588">
      <w:pPr>
        <w:rPr>
          <w:lang w:val="hu-HU"/>
        </w:rPr>
      </w:pPr>
    </w:p>
    <w:sectPr w:rsidR="00BC1588" w:rsidRPr="00BC1588" w:rsidSect="003F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926"/>
    <w:multiLevelType w:val="hybridMultilevel"/>
    <w:tmpl w:val="8C6A5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3CA3"/>
    <w:multiLevelType w:val="hybridMultilevel"/>
    <w:tmpl w:val="7520D0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5741"/>
    <w:multiLevelType w:val="hybridMultilevel"/>
    <w:tmpl w:val="BC466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67CA"/>
    <w:multiLevelType w:val="hybridMultilevel"/>
    <w:tmpl w:val="E19A5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2988"/>
    <w:multiLevelType w:val="hybridMultilevel"/>
    <w:tmpl w:val="EDA6A8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690A"/>
    <w:multiLevelType w:val="hybridMultilevel"/>
    <w:tmpl w:val="7520D0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0007C"/>
    <w:multiLevelType w:val="hybridMultilevel"/>
    <w:tmpl w:val="BE520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1027C"/>
    <w:multiLevelType w:val="hybridMultilevel"/>
    <w:tmpl w:val="BE2E65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C77"/>
    <w:rsid w:val="000C0C77"/>
    <w:rsid w:val="00117636"/>
    <w:rsid w:val="00161324"/>
    <w:rsid w:val="0019478C"/>
    <w:rsid w:val="001D5A9A"/>
    <w:rsid w:val="002054B9"/>
    <w:rsid w:val="00295632"/>
    <w:rsid w:val="0034052F"/>
    <w:rsid w:val="00373E70"/>
    <w:rsid w:val="00374BC2"/>
    <w:rsid w:val="003D2BF6"/>
    <w:rsid w:val="003F4468"/>
    <w:rsid w:val="00460DF2"/>
    <w:rsid w:val="005145DC"/>
    <w:rsid w:val="00545324"/>
    <w:rsid w:val="006023C2"/>
    <w:rsid w:val="0060317C"/>
    <w:rsid w:val="006A3331"/>
    <w:rsid w:val="00764E5C"/>
    <w:rsid w:val="00765CAE"/>
    <w:rsid w:val="00796B2E"/>
    <w:rsid w:val="00805682"/>
    <w:rsid w:val="00863596"/>
    <w:rsid w:val="00927131"/>
    <w:rsid w:val="009539D4"/>
    <w:rsid w:val="009A0DF0"/>
    <w:rsid w:val="00A01BF0"/>
    <w:rsid w:val="00A972D1"/>
    <w:rsid w:val="00AB7832"/>
    <w:rsid w:val="00AD4ACD"/>
    <w:rsid w:val="00BC1588"/>
    <w:rsid w:val="00D80158"/>
    <w:rsid w:val="00E04697"/>
    <w:rsid w:val="00E1499F"/>
    <w:rsid w:val="00F7699F"/>
    <w:rsid w:val="00FE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0C77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0C7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Default">
    <w:name w:val="Default"/>
    <w:rsid w:val="000C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023C2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C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Csemyova</dc:creator>
  <cp:keywords/>
  <dc:description/>
  <cp:lastModifiedBy>Katarina Csemyova</cp:lastModifiedBy>
  <cp:revision>2</cp:revision>
  <cp:lastPrinted>2013-01-11T09:59:00Z</cp:lastPrinted>
  <dcterms:created xsi:type="dcterms:W3CDTF">2014-11-27T10:25:00Z</dcterms:created>
  <dcterms:modified xsi:type="dcterms:W3CDTF">2014-11-27T10:25:00Z</dcterms:modified>
</cp:coreProperties>
</file>